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8E3596" w14:textId="77777777" w:rsidR="00F56CA3" w:rsidRDefault="006F0C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  <w:r>
        <w:rPr>
          <w:rFonts w:ascii="標楷體" w:eastAsia="標楷體" w:hAnsi="標楷體" w:cs="標楷體"/>
          <w:color w:val="000000"/>
          <w:sz w:val="40"/>
          <w:szCs w:val="40"/>
        </w:rPr>
        <w:t>國家電影及視聽文化中心投標廠商規格明細表</w:t>
      </w:r>
    </w:p>
    <w:p w14:paraId="72AA71AA" w14:textId="77777777" w:rsidR="00F56CA3" w:rsidRDefault="006F0C03">
      <w:pPr>
        <w:pBdr>
          <w:top w:val="nil"/>
          <w:left w:val="nil"/>
          <w:bottom w:val="nil"/>
          <w:right w:val="nil"/>
          <w:between w:val="nil"/>
        </w:pBdr>
        <w:tabs>
          <w:tab w:val="center" w:pos="4156"/>
          <w:tab w:val="right" w:pos="8312"/>
        </w:tabs>
        <w:spacing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color w:val="000000"/>
          <w:sz w:val="32"/>
          <w:szCs w:val="32"/>
        </w:rPr>
        <w:t>「</w:t>
      </w:r>
      <w:r>
        <w:rPr>
          <w:rFonts w:ascii="標楷體" w:eastAsia="標楷體" w:hAnsi="標楷體" w:cs="標楷體"/>
          <w:sz w:val="32"/>
          <w:szCs w:val="32"/>
        </w:rPr>
        <w:t>電影膠片掃描機</w:t>
      </w:r>
      <w:r>
        <w:rPr>
          <w:rFonts w:ascii="標楷體" w:eastAsia="標楷體" w:hAnsi="標楷體" w:cs="標楷體"/>
          <w:color w:val="000000"/>
          <w:sz w:val="32"/>
          <w:szCs w:val="32"/>
        </w:rPr>
        <w:t>」財物採購案</w:t>
      </w:r>
      <w:proofErr w:type="gramStart"/>
      <w:r>
        <w:rPr>
          <w:rFonts w:ascii="標楷體" w:eastAsia="標楷體" w:hAnsi="標楷體" w:cs="標楷體"/>
          <w:color w:val="000000"/>
          <w:sz w:val="32"/>
          <w:szCs w:val="32"/>
        </w:rPr>
        <w:t>（</w:t>
      </w:r>
      <w:proofErr w:type="gramEnd"/>
      <w:r>
        <w:rPr>
          <w:rFonts w:ascii="標楷體" w:eastAsia="標楷體" w:hAnsi="標楷體" w:cs="標楷體"/>
          <w:color w:val="000000"/>
          <w:sz w:val="32"/>
          <w:szCs w:val="32"/>
        </w:rPr>
        <w:t>案號：2023-CR0</w:t>
      </w:r>
      <w:r>
        <w:rPr>
          <w:rFonts w:ascii="標楷體" w:eastAsia="標楷體" w:hAnsi="標楷體" w:cs="標楷體"/>
          <w:sz w:val="32"/>
          <w:szCs w:val="32"/>
        </w:rPr>
        <w:t>23</w:t>
      </w:r>
      <w:proofErr w:type="gramStart"/>
      <w:r>
        <w:rPr>
          <w:rFonts w:ascii="標楷體" w:eastAsia="標楷體" w:hAnsi="標楷體" w:cs="標楷體"/>
          <w:color w:val="000000"/>
          <w:sz w:val="32"/>
          <w:szCs w:val="32"/>
        </w:rPr>
        <w:t>）</w:t>
      </w:r>
      <w:proofErr w:type="gramEnd"/>
    </w:p>
    <w:p w14:paraId="0FD76D1D" w14:textId="77777777" w:rsidR="00F56CA3" w:rsidRDefault="00F56CA3">
      <w:pPr>
        <w:pBdr>
          <w:top w:val="nil"/>
          <w:left w:val="nil"/>
          <w:bottom w:val="nil"/>
          <w:right w:val="nil"/>
          <w:between w:val="nil"/>
        </w:pBdr>
        <w:tabs>
          <w:tab w:val="center" w:pos="4156"/>
          <w:tab w:val="right" w:pos="8312"/>
        </w:tabs>
        <w:spacing w:line="240" w:lineRule="auto"/>
        <w:ind w:left="1" w:hanging="3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tbl>
      <w:tblPr>
        <w:tblStyle w:val="af6"/>
        <w:tblW w:w="10376" w:type="dxa"/>
        <w:tblInd w:w="-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7"/>
        <w:gridCol w:w="4253"/>
        <w:gridCol w:w="2126"/>
        <w:gridCol w:w="2268"/>
        <w:gridCol w:w="992"/>
      </w:tblGrid>
      <w:tr w:rsidR="00F56CA3" w14:paraId="584D9F93" w14:textId="77777777">
        <w:trPr>
          <w:cantSplit/>
          <w:trHeight w:val="705"/>
        </w:trPr>
        <w:tc>
          <w:tcPr>
            <w:tcW w:w="737" w:type="dxa"/>
            <w:vMerge w:val="restart"/>
          </w:tcPr>
          <w:p w14:paraId="5681A9CE" w14:textId="77777777" w:rsidR="00F56CA3" w:rsidRDefault="006F0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項次</w:t>
            </w:r>
          </w:p>
        </w:tc>
        <w:tc>
          <w:tcPr>
            <w:tcW w:w="4253" w:type="dxa"/>
            <w:vMerge w:val="restart"/>
          </w:tcPr>
          <w:p w14:paraId="475C2D7C" w14:textId="77777777" w:rsidR="00F56CA3" w:rsidRDefault="006F0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項目及規格</w:t>
            </w:r>
          </w:p>
        </w:tc>
        <w:tc>
          <w:tcPr>
            <w:tcW w:w="2126" w:type="dxa"/>
          </w:tcPr>
          <w:p w14:paraId="3649CC3C" w14:textId="77777777" w:rsidR="00F56CA3" w:rsidRDefault="006F0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廠牌型號</w:t>
            </w:r>
          </w:p>
          <w:p w14:paraId="482CD9A3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268" w:type="dxa"/>
          </w:tcPr>
          <w:p w14:paraId="7BA612C2" w14:textId="77777777" w:rsidR="00F56CA3" w:rsidRDefault="006F0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說明</w:t>
            </w:r>
          </w:p>
        </w:tc>
        <w:tc>
          <w:tcPr>
            <w:tcW w:w="992" w:type="dxa"/>
          </w:tcPr>
          <w:p w14:paraId="2D2AA6CC" w14:textId="77777777" w:rsidR="00F56CA3" w:rsidRDefault="006F0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佐證文件頁次</w:t>
            </w:r>
          </w:p>
        </w:tc>
      </w:tr>
      <w:tr w:rsidR="00F56CA3" w14:paraId="6051C132" w14:textId="77777777">
        <w:trPr>
          <w:cantSplit/>
          <w:trHeight w:val="360"/>
        </w:trPr>
        <w:tc>
          <w:tcPr>
            <w:tcW w:w="737" w:type="dxa"/>
            <w:vMerge/>
          </w:tcPr>
          <w:p w14:paraId="34EF9E79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253" w:type="dxa"/>
            <w:vMerge/>
          </w:tcPr>
          <w:p w14:paraId="679F5A27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386" w:type="dxa"/>
            <w:gridSpan w:val="3"/>
          </w:tcPr>
          <w:p w14:paraId="67526DF8" w14:textId="77777777" w:rsidR="00F56CA3" w:rsidRDefault="006F0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(下  方  欄  位  由  廠  商  填  寫)</w:t>
            </w:r>
          </w:p>
        </w:tc>
      </w:tr>
      <w:tr w:rsidR="00F56CA3" w14:paraId="12B3D659" w14:textId="77777777">
        <w:trPr>
          <w:trHeight w:val="446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D8FE7" w14:textId="77777777" w:rsidR="00F56CA3" w:rsidRDefault="006F0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一</w:t>
            </w:r>
            <w:proofErr w:type="gram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66A9B" w14:textId="77777777" w:rsidR="00F56CA3" w:rsidRDefault="006F0C0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Blackmagic </w:t>
            </w: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Cintel</w:t>
            </w:r>
            <w:proofErr w:type="spellEnd"/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Scanner G3 HDR+電影掃描機(含35mm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片門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4A668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0C56A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240FC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56CA3" w14:paraId="675FC4E6" w14:textId="77777777">
        <w:trPr>
          <w:trHeight w:val="446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2BCCC" w14:textId="77777777" w:rsidR="00F56CA3" w:rsidRDefault="006F0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二</w:t>
            </w:r>
          </w:p>
        </w:tc>
        <w:tc>
          <w:tcPr>
            <w:tcW w:w="42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8194E1" w14:textId="77777777" w:rsidR="00F56CA3" w:rsidRDefault="006F0C03">
            <w:pPr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Cintel</w:t>
            </w:r>
            <w:proofErr w:type="spellEnd"/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Scanner Gate HDR(加購16mm掃描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用片門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套件)</w:t>
            </w:r>
          </w:p>
          <w:p w14:paraId="1F39737A" w14:textId="77777777" w:rsidR="00F56CA3" w:rsidRDefault="00F56CA3">
            <w:pPr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FCCFC" w14:textId="77777777" w:rsidR="00F56CA3" w:rsidRDefault="006F0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CC31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15C54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56CA3" w14:paraId="6422E8F0" w14:textId="77777777">
        <w:trPr>
          <w:trHeight w:val="446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1A935" w14:textId="77777777" w:rsidR="00F56CA3" w:rsidRDefault="006F0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三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5478C" w14:textId="77777777" w:rsidR="00F56CA3" w:rsidRDefault="006F0C03">
            <w:pPr>
              <w:ind w:left="1" w:hanging="3"/>
              <w:rPr>
                <w:rFonts w:ascii="標楷體" w:eastAsia="標楷體" w:hAnsi="標楷體" w:cs="標楷體"/>
                <w:sz w:val="28"/>
                <w:szCs w:val="28"/>
              </w:rPr>
            </w:pPr>
            <w:bookmarkStart w:id="1" w:name="_GoBack"/>
            <w:r>
              <w:rPr>
                <w:rFonts w:ascii="標楷體" w:eastAsia="標楷體" w:hAnsi="標楷體" w:cs="標楷體"/>
                <w:sz w:val="28"/>
                <w:szCs w:val="28"/>
              </w:rPr>
              <w:t>Mac Studio</w:t>
            </w:r>
            <w:bookmarkEnd w:id="1"/>
          </w:p>
          <w:p w14:paraId="19E691EA" w14:textId="77777777" w:rsidR="00F56CA3" w:rsidRDefault="006F0C03">
            <w:pPr>
              <w:ind w:left="1" w:hanging="3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掃描機工作站及配備(鍵盤滑鼠:Apple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巧控滑鼠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、Apple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繁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中/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英文巧控鍵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盤(含數字鍵)、</w:t>
            </w:r>
            <w:proofErr w:type="spellStart"/>
            <w:r>
              <w:rPr>
                <w:rFonts w:ascii="標楷體" w:eastAsia="標楷體" w:hAnsi="標楷體" w:cs="標楷體"/>
                <w:sz w:val="28"/>
                <w:szCs w:val="28"/>
              </w:rPr>
              <w:t>PCLe</w:t>
            </w:r>
            <w:proofErr w:type="spellEnd"/>
            <w:r>
              <w:rPr>
                <w:rFonts w:ascii="標楷體" w:eastAsia="標楷體" w:hAnsi="標楷體" w:cs="標楷體"/>
                <w:sz w:val="28"/>
                <w:szCs w:val="28"/>
              </w:rPr>
              <w:t>介面轉接板一個、外接顯示卡/盒一個(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需含兩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個Thunderbolt 3)、Intel  乙太網路聚合式網路卡一個(10G或以上))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87F7F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FFB89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18CCA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56CA3" w14:paraId="0031BB47" w14:textId="77777777">
        <w:trPr>
          <w:trHeight w:val="446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F2AF0" w14:textId="77777777" w:rsidR="00F56CA3" w:rsidRDefault="006F0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四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EF44E" w14:textId="73BCF873" w:rsidR="00F56CA3" w:rsidRDefault="006F0C03">
            <w:pPr>
              <w:ind w:left="1" w:hanging="3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工作站使用顯示器</w:t>
            </w:r>
            <w:r w:rsidR="00E56D8A" w:rsidRPr="00E56D8A">
              <w:rPr>
                <w:rFonts w:ascii="標楷體" w:eastAsia="標楷體" w:hAnsi="標楷體" w:cs="標楷體" w:hint="eastAsia"/>
                <w:sz w:val="28"/>
                <w:szCs w:val="28"/>
              </w:rPr>
              <w:t>：27吋、解析度:</w:t>
            </w:r>
            <w:proofErr w:type="gramStart"/>
            <w:r w:rsidR="00E56D8A" w:rsidRPr="00E56D8A">
              <w:rPr>
                <w:rFonts w:ascii="標楷體" w:eastAsia="標楷體" w:hAnsi="標楷體" w:cs="標楷體" w:hint="eastAsia"/>
                <w:sz w:val="28"/>
                <w:szCs w:val="28"/>
              </w:rPr>
              <w:t>≧</w:t>
            </w:r>
            <w:proofErr w:type="gramEnd"/>
            <w:r w:rsidR="00E56D8A" w:rsidRPr="00E56D8A">
              <w:rPr>
                <w:rFonts w:ascii="標楷體" w:eastAsia="標楷體" w:hAnsi="標楷體" w:cs="標楷體" w:hint="eastAsia"/>
                <w:sz w:val="28"/>
                <w:szCs w:val="28"/>
              </w:rPr>
              <w:t>4K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F3A3D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A1132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29F99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56CA3" w14:paraId="2077A1C3" w14:textId="77777777">
        <w:trPr>
          <w:trHeight w:val="446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A4EAA" w14:textId="77777777" w:rsidR="00F56CA3" w:rsidRDefault="006F0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五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88841" w14:textId="3E3557D6" w:rsidR="00F56CA3" w:rsidRDefault="00E56D8A">
            <w:pPr>
              <w:widowControl/>
              <w:ind w:left="1" w:hanging="3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E56D8A">
              <w:rPr>
                <w:rFonts w:ascii="標楷體" w:eastAsia="標楷體" w:hAnsi="標楷體" w:cs="標楷體" w:hint="eastAsia"/>
                <w:sz w:val="26"/>
                <w:szCs w:val="26"/>
              </w:rPr>
              <w:t>AppleCare+ 3年額外保固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00C2D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FC8E1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A31DB" w14:textId="77777777" w:rsidR="00F56CA3" w:rsidRDefault="00F56C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</w:tbl>
    <w:p w14:paraId="28856B6A" w14:textId="77777777" w:rsidR="00F56CA3" w:rsidRDefault="006F0C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b/>
          <w:color w:val="000000"/>
        </w:rPr>
        <w:t>※</w:t>
      </w:r>
      <w:r>
        <w:rPr>
          <w:rFonts w:ascii="標楷體" w:eastAsia="標楷體" w:hAnsi="標楷體" w:cs="標楷體"/>
          <w:color w:val="000000"/>
        </w:rPr>
        <w:t>注意事項</w:t>
      </w:r>
      <w:r>
        <w:rPr>
          <w:rFonts w:ascii="標楷體" w:eastAsia="標楷體" w:hAnsi="標楷體" w:cs="標楷體"/>
          <w:b/>
          <w:color w:val="000000"/>
        </w:rPr>
        <w:t>（本表為規格證明文件，投標產品規格文件或型錄請依表列順序排放並將本表置於首頁，詳閱下列說明）：</w:t>
      </w:r>
    </w:p>
    <w:p w14:paraId="2176967B" w14:textId="77777777" w:rsidR="00F56CA3" w:rsidRDefault="006F0C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(1)投標時請檢附產品規格佐證文件，於文件上標示標單規格之項次，並填寫此表格“佐證文件頁次”及“說明”。若具備之標的物高於標單規格者應予</w:t>
      </w:r>
      <w:proofErr w:type="gramStart"/>
      <w:r>
        <w:rPr>
          <w:rFonts w:ascii="標楷體" w:eastAsia="標楷體" w:hAnsi="標楷體" w:cs="標楷體"/>
          <w:color w:val="000000"/>
        </w:rPr>
        <w:t>以劃記</w:t>
      </w:r>
      <w:proofErr w:type="gramEnd"/>
      <w:r>
        <w:rPr>
          <w:rFonts w:ascii="標楷體" w:eastAsia="標楷體" w:hAnsi="標楷體" w:cs="標楷體"/>
          <w:color w:val="000000"/>
        </w:rPr>
        <w:t>，以便辨識。</w:t>
      </w:r>
    </w:p>
    <w:p w14:paraId="5D779F69" w14:textId="77777777" w:rsidR="00F56CA3" w:rsidRDefault="006F0C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(2)廠牌型號欄位請廠商務必填寫，</w:t>
      </w:r>
      <w:proofErr w:type="gramStart"/>
      <w:r>
        <w:rPr>
          <w:rFonts w:ascii="標楷體" w:eastAsia="標楷體" w:hAnsi="標楷體" w:cs="標楷體"/>
          <w:color w:val="000000"/>
        </w:rPr>
        <w:t>如屬訂製品</w:t>
      </w:r>
      <w:proofErr w:type="gramEnd"/>
      <w:r>
        <w:rPr>
          <w:rFonts w:ascii="標楷體" w:eastAsia="標楷體" w:hAnsi="標楷體" w:cs="標楷體"/>
          <w:color w:val="000000"/>
        </w:rPr>
        <w:t>，亦</w:t>
      </w:r>
      <w:proofErr w:type="gramStart"/>
      <w:r>
        <w:rPr>
          <w:rFonts w:ascii="標楷體" w:eastAsia="標楷體" w:hAnsi="標楷體" w:cs="標楷體"/>
          <w:color w:val="000000"/>
        </w:rPr>
        <w:t>請填</w:t>
      </w:r>
      <w:proofErr w:type="gramEnd"/>
      <w:r>
        <w:rPr>
          <w:rFonts w:ascii="標楷體" w:eastAsia="標楷體" w:hAnsi="標楷體" w:cs="標楷體"/>
          <w:color w:val="000000"/>
        </w:rPr>
        <w:t>明。</w:t>
      </w:r>
    </w:p>
    <w:p w14:paraId="512B57DC" w14:textId="77777777" w:rsidR="00F56CA3" w:rsidRDefault="006F0C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(3)以上基本規範係提出供投標廠商選用產品時之參考，廠商可提供不同廠牌型號，但功能需相符或較佳，並詳細說明差異。</w:t>
      </w:r>
    </w:p>
    <w:p w14:paraId="06D66F2A" w14:textId="77777777" w:rsidR="00F56CA3" w:rsidRDefault="00F56C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color w:val="000000"/>
        </w:rPr>
      </w:pPr>
    </w:p>
    <w:p w14:paraId="6B73425F" w14:textId="77777777" w:rsidR="00F56CA3" w:rsidRDefault="006F0C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廠商：                                    （簽章）</w:t>
      </w:r>
    </w:p>
    <w:p w14:paraId="3FC6257B" w14:textId="77777777" w:rsidR="00F56CA3" w:rsidRDefault="006F0C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負責人：                                  （簽章）</w:t>
      </w:r>
    </w:p>
    <w:p w14:paraId="2F98B9F9" w14:textId="77777777" w:rsidR="00F56CA3" w:rsidRDefault="006F0C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中  華  民  國         年             月             日</w: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 wp14:anchorId="11235A94" wp14:editId="1456A06F">
                <wp:simplePos x="0" y="0"/>
                <wp:positionH relativeFrom="column">
                  <wp:posOffset>5537200</wp:posOffset>
                </wp:positionH>
                <wp:positionV relativeFrom="paragraph">
                  <wp:posOffset>655320</wp:posOffset>
                </wp:positionV>
                <wp:extent cx="1012190" cy="348615"/>
                <wp:effectExtent l="0" t="0" r="0" b="0"/>
                <wp:wrapSquare wrapText="bothSides" distT="45720" distB="45720" distL="114300" distR="114300"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65535" y="307769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1426E32" w14:textId="77777777" w:rsidR="00F56CA3" w:rsidRDefault="006F0C03">
                            <w:pPr>
                              <w:spacing w:line="240" w:lineRule="auto"/>
                              <w:ind w:left="0" w:hanging="2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>110-08版本</w:t>
                            </w:r>
                          </w:p>
                          <w:p w14:paraId="1C8A61DD" w14:textId="77777777" w:rsidR="00F56CA3" w:rsidRDefault="00F56CA3">
                            <w:pPr>
                              <w:spacing w:line="240" w:lineRule="auto"/>
                              <w:ind w:left="0" w:hanging="2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235A94" id="矩形 2" o:spid="_x0000_s1026" style="position:absolute;left:0;text-align:left;margin-left:436pt;margin-top:51.6pt;width:79.7pt;height:27.45pt;z-index:25165824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71426E32" w14:textId="77777777" w:rsidR="00F56CA3" w:rsidRDefault="006F0C03">
                      <w:pPr>
                        <w:spacing w:line="240" w:lineRule="auto"/>
                        <w:ind w:left="0" w:hanging="2"/>
                        <w:rPr>
                          <w:rFonts w:hint="eastAsia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>110-08</w:t>
                      </w:r>
                      <w:r>
                        <w:rPr>
                          <w:rFonts w:ascii="Arial" w:eastAsia="Arial" w:hAnsi="Arial" w:cs="Arial"/>
                          <w:color w:val="000000"/>
                        </w:rPr>
                        <w:t>版本</w:t>
                      </w:r>
                    </w:p>
                    <w:p w14:paraId="1C8A61DD" w14:textId="77777777" w:rsidR="00F56CA3" w:rsidRDefault="00F56CA3">
                      <w:pPr>
                        <w:spacing w:line="240" w:lineRule="auto"/>
                        <w:ind w:left="0" w:hanging="2"/>
                        <w:rPr>
                          <w:rFonts w:hint="eastAsia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sectPr w:rsidR="00F56CA3">
      <w:headerReference w:type="default" r:id="rId7"/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3D98AD" w14:textId="77777777" w:rsidR="00D37AD5" w:rsidRDefault="00D37AD5">
      <w:pPr>
        <w:spacing w:line="240" w:lineRule="auto"/>
        <w:ind w:left="0" w:hanging="2"/>
        <w:rPr>
          <w:rFonts w:hint="eastAsia"/>
        </w:rPr>
      </w:pPr>
      <w:r>
        <w:separator/>
      </w:r>
    </w:p>
  </w:endnote>
  <w:endnote w:type="continuationSeparator" w:id="0">
    <w:p w14:paraId="0CFC5138" w14:textId="77777777" w:rsidR="00D37AD5" w:rsidRDefault="00D37AD5">
      <w:pPr>
        <w:spacing w:line="240" w:lineRule="auto"/>
        <w:ind w:left="0" w:hanging="2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ngLiu">
    <w:altName w:val="Calibri"/>
    <w:charset w:val="00"/>
    <w:family w:val="auto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altName w:val="Arial"/>
    <w:panose1 w:val="020B0604020202020204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FB150B" w14:textId="77777777" w:rsidR="00D37AD5" w:rsidRDefault="00D37AD5">
      <w:pPr>
        <w:spacing w:line="240" w:lineRule="auto"/>
        <w:ind w:left="0" w:hanging="2"/>
        <w:rPr>
          <w:rFonts w:hint="eastAsia"/>
        </w:rPr>
      </w:pPr>
      <w:r>
        <w:separator/>
      </w:r>
    </w:p>
  </w:footnote>
  <w:footnote w:type="continuationSeparator" w:id="0">
    <w:p w14:paraId="578FCE35" w14:textId="77777777" w:rsidR="00D37AD5" w:rsidRDefault="00D37AD5">
      <w:pPr>
        <w:spacing w:line="240" w:lineRule="auto"/>
        <w:ind w:left="0" w:hanging="2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AE1457" w14:textId="77777777" w:rsidR="00F56CA3" w:rsidRDefault="00F56CA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right"/>
      <w:rPr>
        <w:rFonts w:ascii="標楷體" w:eastAsia="標楷體" w:hAnsi="標楷體" w:cs="標楷體"/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CA3"/>
    <w:rsid w:val="001276E7"/>
    <w:rsid w:val="00563431"/>
    <w:rsid w:val="006F0C03"/>
    <w:rsid w:val="007E53FF"/>
    <w:rsid w:val="00AD201E"/>
    <w:rsid w:val="00D37AD5"/>
    <w:rsid w:val="00E465C3"/>
    <w:rsid w:val="00E56D8A"/>
    <w:rsid w:val="00F5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55F47"/>
  <w15:docId w15:val="{7F283E5D-6A8D-448C-9D9C-287B0136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ngLiu" w:eastAsiaTheme="minorEastAsia" w:hAnsi="MingLiu" w:cs="MingLiu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  <w:adjustRightInd w:val="0"/>
      <w:spacing w:line="360" w:lineRule="atLeast"/>
      <w:ind w:leftChars="-1" w:left="-1" w:hangingChars="1" w:hanging="1"/>
      <w:textDirection w:val="btLr"/>
      <w:textAlignment w:val="baseline"/>
      <w:outlineLvl w:val="0"/>
    </w:pPr>
    <w:rPr>
      <w:rFonts w:ascii="細明體" w:eastAsia="細明體"/>
      <w:position w:val="-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pPr>
      <w:spacing w:line="1" w:lineRule="atLeast"/>
      <w:jc w:val="center"/>
      <w:textAlignment w:val="top"/>
    </w:pPr>
    <w:rPr>
      <w:rFonts w:ascii="Arial" w:eastAsia="標楷體" w:hAnsi="Arial"/>
      <w:b/>
      <w:bCs/>
      <w:kern w:val="2"/>
      <w:sz w:val="46"/>
    </w:rPr>
  </w:style>
  <w:style w:type="paragraph" w:styleId="a5">
    <w:name w:val="Normal Indent"/>
    <w:basedOn w:val="a"/>
    <w:pPr>
      <w:spacing w:line="1" w:lineRule="atLeast"/>
      <w:ind w:left="480"/>
      <w:textAlignment w:val="top"/>
    </w:pPr>
    <w:rPr>
      <w:kern w:val="2"/>
      <w:szCs w:val="20"/>
    </w:rPr>
  </w:style>
  <w:style w:type="paragraph" w:styleId="a6">
    <w:name w:val="header"/>
    <w:basedOn w:val="a"/>
    <w:pPr>
      <w:tabs>
        <w:tab w:val="center" w:pos="4153"/>
        <w:tab w:val="right" w:pos="8306"/>
      </w:tabs>
      <w:spacing w:line="1" w:lineRule="atLeast"/>
      <w:textAlignment w:val="top"/>
    </w:pPr>
    <w:rPr>
      <w:kern w:val="2"/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pacing w:line="1" w:lineRule="atLeast"/>
      <w:textAlignment w:val="top"/>
    </w:pPr>
    <w:rPr>
      <w:kern w:val="2"/>
      <w:sz w:val="20"/>
      <w:szCs w:val="20"/>
    </w:rPr>
  </w:style>
  <w:style w:type="paragraph" w:styleId="a8">
    <w:name w:val="Balloon Text"/>
    <w:basedOn w:val="a"/>
    <w:pPr>
      <w:spacing w:line="1" w:lineRule="atLeast"/>
      <w:textAlignment w:val="top"/>
    </w:pPr>
    <w:rPr>
      <w:rFonts w:ascii="Arial" w:hAnsi="Arial"/>
      <w:kern w:val="2"/>
      <w:sz w:val="18"/>
      <w:szCs w:val="18"/>
    </w:rPr>
  </w:style>
  <w:style w:type="paragraph" w:styleId="a9">
    <w:name w:val="List"/>
    <w:basedOn w:val="a"/>
    <w:pPr>
      <w:spacing w:line="1" w:lineRule="atLeast"/>
      <w:ind w:leftChars="200" w:left="100" w:hangingChars="200" w:hanging="200"/>
      <w:textAlignment w:val="top"/>
    </w:pPr>
    <w:rPr>
      <w:kern w:val="2"/>
    </w:rPr>
  </w:style>
  <w:style w:type="paragraph" w:styleId="20">
    <w:name w:val="List 2"/>
    <w:basedOn w:val="a"/>
    <w:pPr>
      <w:spacing w:line="1" w:lineRule="atLeast"/>
      <w:ind w:leftChars="400" w:left="100" w:hangingChars="200" w:hanging="200"/>
      <w:textAlignment w:val="top"/>
    </w:pPr>
    <w:rPr>
      <w:kern w:val="2"/>
    </w:rPr>
  </w:style>
  <w:style w:type="paragraph" w:styleId="aa">
    <w:name w:val="Body Text Indent"/>
    <w:basedOn w:val="a"/>
    <w:pPr>
      <w:spacing w:after="120" w:line="1" w:lineRule="atLeast"/>
      <w:ind w:leftChars="200" w:left="480"/>
      <w:textAlignment w:val="top"/>
    </w:pPr>
    <w:rPr>
      <w:kern w:val="2"/>
    </w:rPr>
  </w:style>
  <w:style w:type="paragraph" w:styleId="ab">
    <w:name w:val="Body Text First Indent"/>
    <w:basedOn w:val="a4"/>
    <w:pPr>
      <w:spacing w:after="120"/>
      <w:ind w:firstLineChars="100" w:firstLine="210"/>
      <w:jc w:val="left"/>
    </w:pPr>
    <w:rPr>
      <w:rFonts w:ascii="Times New Roman" w:eastAsia="新細明體" w:hAnsi="Times New Roman"/>
      <w:b w:val="0"/>
      <w:bCs w:val="0"/>
      <w:sz w:val="24"/>
    </w:rPr>
  </w:style>
  <w:style w:type="paragraph" w:styleId="21">
    <w:name w:val="Body Text First Indent 2"/>
    <w:basedOn w:val="aa"/>
    <w:pPr>
      <w:ind w:firstLineChars="100" w:firstLine="210"/>
    </w:pPr>
  </w:style>
  <w:style w:type="character" w:customStyle="1" w:styleId="ac">
    <w:name w:val="頁首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d">
    <w:name w:val="List Paragraph"/>
    <w:basedOn w:val="a"/>
    <w:pPr>
      <w:spacing w:line="1" w:lineRule="atLeast"/>
      <w:ind w:leftChars="200" w:left="480"/>
      <w:textAlignment w:val="top"/>
    </w:pPr>
    <w:rPr>
      <w:rFonts w:ascii="Calibri" w:hAnsi="Calibri"/>
      <w:kern w:val="2"/>
      <w:szCs w:val="22"/>
    </w:rPr>
  </w:style>
  <w:style w:type="table" w:styleId="ae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rPr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f0">
    <w:name w:val="annotation text"/>
    <w:basedOn w:val="a"/>
    <w:pPr>
      <w:spacing w:line="1" w:lineRule="atLeast"/>
      <w:textAlignment w:val="top"/>
    </w:pPr>
    <w:rPr>
      <w:kern w:val="2"/>
    </w:rPr>
  </w:style>
  <w:style w:type="character" w:customStyle="1" w:styleId="af1">
    <w:name w:val="註解文字 字元"/>
    <w:rPr>
      <w:w w:val="100"/>
      <w:kern w:val="2"/>
      <w:position w:val="-1"/>
      <w:sz w:val="24"/>
      <w:szCs w:val="24"/>
      <w:effect w:val="none"/>
      <w:vertAlign w:val="baseline"/>
      <w:cs w:val="0"/>
      <w:em w:val="none"/>
    </w:rPr>
  </w:style>
  <w:style w:type="paragraph" w:styleId="af2">
    <w:name w:val="annotation subject"/>
    <w:basedOn w:val="af0"/>
    <w:next w:val="af0"/>
    <w:rPr>
      <w:b/>
      <w:bCs/>
    </w:rPr>
  </w:style>
  <w:style w:type="character" w:customStyle="1" w:styleId="af3">
    <w:name w:val="註解主旨 字元"/>
    <w:rPr>
      <w:b/>
      <w:bCs/>
      <w:w w:val="100"/>
      <w:kern w:val="2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Standard">
    <w:name w:val="Standard"/>
    <w:pPr>
      <w:autoSpaceDN w:val="0"/>
      <w:spacing w:line="1" w:lineRule="atLeast"/>
      <w:ind w:leftChars="-1" w:left="-1" w:hangingChars="1" w:hanging="1"/>
      <w:textDirection w:val="btLr"/>
      <w:textAlignment w:val="baseline"/>
      <w:outlineLvl w:val="0"/>
    </w:pPr>
    <w:rPr>
      <w:rFonts w:ascii="Liberation Serif" w:hAnsi="Liberation Serif" w:cs="Mangal"/>
      <w:kern w:val="3"/>
      <w:position w:val="-1"/>
      <w:lang w:bidi="hi-IN"/>
    </w:rPr>
  </w:style>
  <w:style w:type="paragraph" w:customStyle="1" w:styleId="xl40">
    <w:name w:val="xl40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1" w:lineRule="atLeast"/>
      <w:textAlignment w:val="top"/>
    </w:pPr>
    <w:rPr>
      <w:rFonts w:ascii="標楷體" w:eastAsia="標楷體" w:hAnsi="標楷體" w:cs="Arial Unicode MS" w:hint="eastAsia"/>
      <w:sz w:val="28"/>
      <w:szCs w:val="28"/>
    </w:rPr>
  </w:style>
  <w:style w:type="paragraph" w:styleId="af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5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D0UPuo7bZM5RoneQRa578mS3nw==">CgMxLjAyCGguZ2pkZ3hzOAByITFmQno1LWhjaEFldjVJamZaMVFRSTYtR0I0X016SjJuSQ==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r032_劉家銘</dc:creator>
  <cp:lastModifiedBy>user</cp:lastModifiedBy>
  <cp:revision>4</cp:revision>
  <dcterms:created xsi:type="dcterms:W3CDTF">2023-06-07T07:56:00Z</dcterms:created>
  <dcterms:modified xsi:type="dcterms:W3CDTF">2023-06-15T07:35:00Z</dcterms:modified>
</cp:coreProperties>
</file>